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Перетяжка сукна бильярдного стола — вторая жизнь любимого предмета мебели</w:t>
      </w:r>
    </w:p>
    <w:p>
      <w:pPr>
        <w:pStyle w:val="Normal"/>
        <w:rPr/>
      </w:pPr>
      <w:r>
        <w:rPr/>
        <w:t xml:space="preserve">Даже самые надежные и высококачественные материалы, используемые для обтяжки бильярдного стола, в процессе активной эксплуатации со временем теряют первоначальный внешний вид. Вернуть изделиям былую привлекательность и обеспечить отличные условия для игры можно если заказать </w:t>
      </w:r>
      <w:r>
        <w:rPr>
          <w:b/>
          <w:bCs/>
        </w:rPr>
        <w:t>перетяжку сукна бильярдного стола</w:t>
      </w:r>
      <w:r>
        <w:rPr/>
        <w:t xml:space="preserve">. </w:t>
      </w:r>
    </w:p>
    <w:p>
      <w:pPr>
        <w:pStyle w:val="Normal"/>
        <w:rPr/>
      </w:pPr>
      <w:r>
        <w:rPr/>
        <w:t xml:space="preserve">Выполнять эту процедуру лучше всего периодически, поскольку шар в процессе игры будет </w:t>
      </w:r>
      <w:r>
        <w:rPr/>
        <w:t>постепенно разрушать</w:t>
      </w:r>
      <w:r>
        <w:rPr/>
        <w:t xml:space="preserve"> уголки, расположенные на входе в лузу. Это в свою очередь становится причиной потери строгих геометрических размеров и </w:t>
      </w:r>
      <w:r>
        <w:rPr/>
        <w:t>требует</w:t>
      </w:r>
      <w:r>
        <w:rPr/>
        <w:t xml:space="preserve"> полн</w:t>
      </w:r>
      <w:r>
        <w:rPr/>
        <w:t>ой</w:t>
      </w:r>
      <w:r>
        <w:rPr/>
        <w:t xml:space="preserve"> замен</w:t>
      </w:r>
      <w:r>
        <w:rPr/>
        <w:t xml:space="preserve">ы </w:t>
      </w:r>
      <w:r>
        <w:rPr/>
        <w:t>резины на бортиках, которая является дорогостоящей операцией.</w:t>
      </w:r>
    </w:p>
    <w:p>
      <w:pPr>
        <w:pStyle w:val="Normal"/>
        <w:rPr/>
      </w:pPr>
      <w:r>
        <w:rPr/>
        <w:t xml:space="preserve">На </w:t>
      </w:r>
      <w:r>
        <w:rPr>
          <w:b/>
          <w:bCs/>
        </w:rPr>
        <w:t>перетяжку бильярдных столов цена</w:t>
      </w:r>
      <w:r>
        <w:rPr/>
        <w:t xml:space="preserve"> может быть различной. На нее влияют размер предмета мебели, а также тип ткани. Элитные высококачественные материалы стоят на порядок дешевле бюджетных аналогов. </w:t>
      </w:r>
    </w:p>
    <w:p>
      <w:pPr>
        <w:pStyle w:val="2"/>
        <w:numPr>
          <w:ilvl w:val="1"/>
          <w:numId w:val="1"/>
        </w:numPr>
        <w:rPr/>
      </w:pPr>
      <w:r>
        <w:rPr/>
        <w:t>Как определить необходимость перетяжки  сукна бильярдного стола?</w:t>
      </w:r>
    </w:p>
    <w:p>
      <w:pPr>
        <w:pStyle w:val="Normal"/>
        <w:rPr/>
      </w:pPr>
      <w:r>
        <w:rPr/>
        <w:t xml:space="preserve">Стол нуждается в реставрации и замене </w:t>
      </w:r>
      <w:r>
        <w:rPr/>
        <w:t>материала игрового поля</w:t>
      </w:r>
      <w:r>
        <w:rPr/>
        <w:t>, если:</w:t>
      </w:r>
    </w:p>
    <w:p>
      <w:pPr>
        <w:pStyle w:val="Normal"/>
        <w:numPr>
          <w:ilvl w:val="0"/>
          <w:numId w:val="2"/>
        </w:numPr>
        <w:rPr/>
      </w:pPr>
      <w:r>
        <w:rPr/>
        <w:t>заметны потертости на входе в лузу,</w:t>
      </w:r>
    </w:p>
    <w:p>
      <w:pPr>
        <w:pStyle w:val="Normal"/>
        <w:numPr>
          <w:ilvl w:val="0"/>
          <w:numId w:val="2"/>
        </w:numPr>
        <w:rPr/>
      </w:pPr>
      <w:r>
        <w:rPr/>
        <w:t>материал потерял «игровые» характеристики,</w:t>
      </w:r>
    </w:p>
    <w:p>
      <w:pPr>
        <w:pStyle w:val="Normal"/>
        <w:numPr>
          <w:ilvl w:val="0"/>
          <w:numId w:val="2"/>
        </w:numPr>
        <w:rPr/>
      </w:pPr>
      <w:r>
        <w:rPr/>
        <w:t>на поле</w:t>
      </w:r>
      <w:r>
        <w:rPr/>
        <w:t xml:space="preserve"> заметна линия проката,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даже при прямом ударе </w:t>
      </w:r>
      <w:r>
        <w:rPr/>
        <w:t>шар скатывается к бортику</w:t>
      </w:r>
      <w:r>
        <w:rPr/>
        <w:t>,</w:t>
      </w:r>
    </w:p>
    <w:p>
      <w:pPr>
        <w:pStyle w:val="Normal"/>
        <w:numPr>
          <w:ilvl w:val="0"/>
          <w:numId w:val="2"/>
        </w:numPr>
        <w:rPr/>
      </w:pPr>
      <w:r>
        <w:rPr/>
        <w:t>заметна линия стыка плит.</w:t>
      </w:r>
    </w:p>
    <w:p>
      <w:pPr>
        <w:pStyle w:val="Normal"/>
        <w:rPr/>
      </w:pPr>
      <w:r>
        <w:rPr/>
        <w:t>В таком случае стол остро нуждается в перетяжке сукна. Выполнить ее быстро и качественно могут специалисты нашей компании.</w:t>
      </w:r>
    </w:p>
    <w:p>
      <w:pPr>
        <w:pStyle w:val="Normal"/>
        <w:rPr/>
      </w:pPr>
      <w:r>
        <w:rPr/>
        <w:t>В перетяжку бильярдного стола стоимость входит:</w:t>
      </w:r>
    </w:p>
    <w:p>
      <w:pPr>
        <w:pStyle w:val="Normal"/>
        <w:numPr>
          <w:ilvl w:val="0"/>
          <w:numId w:val="3"/>
        </w:numPr>
        <w:rPr/>
      </w:pPr>
      <w:r>
        <w:rPr/>
        <w:t>восстановление каркаса,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если потребуется переклейка резины </w:t>
      </w:r>
      <w:r>
        <w:rPr/>
        <w:t>полная или частичная</w:t>
      </w:r>
      <w:r>
        <w:rPr/>
        <w:t>,</w:t>
      </w:r>
    </w:p>
    <w:p>
      <w:pPr>
        <w:pStyle w:val="Normal"/>
        <w:numPr>
          <w:ilvl w:val="0"/>
          <w:numId w:val="3"/>
        </w:numPr>
        <w:rPr/>
      </w:pPr>
      <w:r>
        <w:rPr/>
        <w:t>замена материала как на бортах, так и на игровом поле,</w:t>
      </w:r>
    </w:p>
    <w:p>
      <w:pPr>
        <w:pStyle w:val="Normal"/>
        <w:numPr>
          <w:ilvl w:val="0"/>
          <w:numId w:val="3"/>
        </w:numPr>
        <w:rPr/>
      </w:pPr>
      <w:r>
        <w:rPr/>
        <w:t>монтаж стола по уровню,</w:t>
      </w:r>
    </w:p>
    <w:p>
      <w:pPr>
        <w:pStyle w:val="Normal"/>
        <w:numPr>
          <w:ilvl w:val="0"/>
          <w:numId w:val="3"/>
        </w:numPr>
        <w:rPr/>
      </w:pPr>
      <w:r>
        <w:rPr/>
        <w:t>отделка плиточных стыков,</w:t>
      </w:r>
    </w:p>
    <w:p>
      <w:pPr>
        <w:pStyle w:val="Normal"/>
        <w:numPr>
          <w:ilvl w:val="0"/>
          <w:numId w:val="3"/>
        </w:numPr>
        <w:rPr/>
      </w:pPr>
      <w:r>
        <w:rPr/>
        <w:t>корректировка луз,</w:t>
      </w:r>
    </w:p>
    <w:p>
      <w:pPr>
        <w:pStyle w:val="Normal"/>
        <w:numPr>
          <w:ilvl w:val="0"/>
          <w:numId w:val="3"/>
        </w:numPr>
        <w:rPr/>
      </w:pPr>
      <w:r>
        <w:rPr/>
        <w:t>разметка поля.</w:t>
      </w:r>
    </w:p>
    <w:p>
      <w:pPr>
        <w:pStyle w:val="Normal"/>
        <w:rPr/>
      </w:pPr>
      <w:r>
        <w:rPr/>
        <w:t xml:space="preserve">Более того, при необходимости наши специалисты выполнят замену борт-планки, ремонт или замену луз, покраску частей и бортов </w:t>
      </w:r>
      <w:r>
        <w:rPr/>
        <w:t>из дерева</w:t>
      </w:r>
      <w:r>
        <w:rPr/>
        <w:t>, устранят просадку плит.</w:t>
      </w:r>
    </w:p>
    <w:p>
      <w:pPr>
        <w:pStyle w:val="2"/>
        <w:numPr>
          <w:ilvl w:val="1"/>
          <w:numId w:val="1"/>
        </w:numPr>
        <w:rPr/>
      </w:pPr>
      <w:r>
        <w:rPr/>
        <w:t>Преимущества замены сукна в нашей компании</w:t>
      </w:r>
    </w:p>
    <w:p>
      <w:pPr>
        <w:pStyle w:val="Normal"/>
        <w:rPr/>
      </w:pPr>
      <w:r>
        <w:rPr/>
        <w:t xml:space="preserve">Если вы ищете мастеров, которые готовы выполнить </w:t>
      </w:r>
      <w:r>
        <w:rPr>
          <w:b/>
          <w:bCs/>
        </w:rPr>
        <w:t>замену сукна на бильярде в Подмосковье</w:t>
      </w:r>
      <w:r>
        <w:rPr/>
        <w:t>, тогда самое время позвонить нам. Мы занимаемся изготовлением, реставрацией, а также продажей бильярдных столов уже много лет.</w:t>
      </w:r>
    </w:p>
    <w:p>
      <w:pPr>
        <w:pStyle w:val="Normal"/>
        <w:rPr/>
      </w:pPr>
      <w:r>
        <w:rPr/>
        <w:t>Работа с надежными проверенными поставщиками и наличие собственного производства позволяет нам восстанавливать столы в самых разных состояниях. Быстро, качественно и надежно мы выполним все необходимые работы для реставрации мебели. Это не только замена резины и сукна, но и юстировка поля, восстановление размеров луз, подклейка бортов, укрепление каркаса. Все это позволит вернуть жизнь бильярдному столу с минимальными затратами.</w:t>
      </w:r>
    </w:p>
    <w:p>
      <w:pPr>
        <w:pStyle w:val="Normal"/>
        <w:rPr/>
      </w:pPr>
      <w:r>
        <w:rPr/>
      </w:r>
    </w:p>
    <w:p>
      <w:pPr>
        <w:pStyle w:val="Normal"/>
        <w:rPr>
          <w:rStyle w:val="Style12"/>
        </w:rPr>
      </w:pPr>
      <w:hyperlink r:id="rId2">
        <w:r>
          <w:rPr>
            <w:rStyle w:val="Style12"/>
          </w:rPr>
          <w:t>https://text.ru/antiplagiat/594a7849d064e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4a7849d064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2017-06-21T15:51:43Z</dcterms:created>
  <dc:language>ru-RU</dc:language>
  <cp:revision>0</cp:revision>
</cp:coreProperties>
</file>